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8" w:rsidRPr="00B93734" w:rsidRDefault="006173A8" w:rsidP="00B9373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36"/>
          <w:szCs w:val="36"/>
        </w:rPr>
      </w:pPr>
      <w:r w:rsidRPr="00B93734">
        <w:rPr>
          <w:rStyle w:val="c8"/>
          <w:b/>
          <w:bCs/>
          <w:color w:val="0070C0"/>
          <w:sz w:val="36"/>
          <w:szCs w:val="36"/>
        </w:rPr>
        <w:t>Всестороннее развитие ребенка средствами музыки и ритмических движений</w:t>
      </w:r>
      <w:r w:rsidR="00B93734" w:rsidRPr="00B93734">
        <w:rPr>
          <w:rStyle w:val="c8"/>
          <w:b/>
          <w:bCs/>
          <w:color w:val="0070C0"/>
          <w:sz w:val="36"/>
          <w:szCs w:val="36"/>
        </w:rPr>
        <w:t>.</w:t>
      </w:r>
    </w:p>
    <w:p w:rsidR="006173A8" w:rsidRPr="00B93734" w:rsidRDefault="006173A8" w:rsidP="00B93734">
      <w:pPr>
        <w:pStyle w:val="c1"/>
        <w:shd w:val="clear" w:color="auto" w:fill="FFFFFF"/>
        <w:tabs>
          <w:tab w:val="left" w:pos="795"/>
        </w:tabs>
        <w:spacing w:before="0" w:beforeAutospacing="0" w:after="0" w:afterAutospacing="0"/>
        <w:jc w:val="center"/>
        <w:rPr>
          <w:rFonts w:ascii="Arial" w:hAnsi="Arial" w:cs="Arial"/>
          <w:color w:val="0070C0"/>
          <w:sz w:val="36"/>
          <w:szCs w:val="36"/>
        </w:rPr>
      </w:pPr>
    </w:p>
    <w:p w:rsidR="00B93734" w:rsidRDefault="006173A8" w:rsidP="006173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B93734">
        <w:rPr>
          <w:rStyle w:val="c0"/>
          <w:b/>
          <w:color w:val="000000"/>
          <w:sz w:val="28"/>
          <w:szCs w:val="28"/>
        </w:rPr>
        <w:t>«От красивых образов мы перейдем к</w:t>
      </w:r>
      <w:r w:rsidR="00B937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3734">
        <w:rPr>
          <w:rStyle w:val="c0"/>
          <w:b/>
          <w:color w:val="000000"/>
          <w:sz w:val="28"/>
          <w:szCs w:val="28"/>
        </w:rPr>
        <w:t>красивым мыслям,</w:t>
      </w:r>
    </w:p>
    <w:p w:rsidR="00B93734" w:rsidRDefault="006173A8" w:rsidP="006173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B93734">
        <w:rPr>
          <w:rStyle w:val="c0"/>
          <w:b/>
          <w:color w:val="000000"/>
          <w:sz w:val="28"/>
          <w:szCs w:val="28"/>
        </w:rPr>
        <w:t xml:space="preserve"> от красивых</w:t>
      </w:r>
      <w:r w:rsidR="00B937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3734">
        <w:rPr>
          <w:rStyle w:val="c0"/>
          <w:b/>
          <w:color w:val="000000"/>
          <w:sz w:val="28"/>
          <w:szCs w:val="28"/>
        </w:rPr>
        <w:t xml:space="preserve">мыслей к красивой жизни </w:t>
      </w:r>
    </w:p>
    <w:p w:rsidR="006173A8" w:rsidRPr="00B93734" w:rsidRDefault="006173A8" w:rsidP="006173A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3734">
        <w:rPr>
          <w:rStyle w:val="c0"/>
          <w:b/>
          <w:color w:val="000000"/>
          <w:sz w:val="28"/>
          <w:szCs w:val="28"/>
        </w:rPr>
        <w:t>и от</w:t>
      </w:r>
      <w:r w:rsidR="00B937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3734">
        <w:rPr>
          <w:rStyle w:val="c0"/>
          <w:b/>
          <w:color w:val="000000"/>
          <w:sz w:val="28"/>
          <w:szCs w:val="28"/>
        </w:rPr>
        <w:t>красивой жизни к абсолютной красоте»</w:t>
      </w:r>
    </w:p>
    <w:p w:rsidR="006173A8" w:rsidRDefault="00B93734" w:rsidP="006173A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6173A8" w:rsidRPr="00B93734">
        <w:rPr>
          <w:rStyle w:val="c0"/>
          <w:b/>
          <w:color w:val="000000"/>
          <w:sz w:val="28"/>
          <w:szCs w:val="28"/>
        </w:rPr>
        <w:t>Платон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 xml:space="preserve">В наше социально-ориентированное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="006173A8">
        <w:rPr>
          <w:rStyle w:val="c0"/>
          <w:color w:val="000000"/>
          <w:sz w:val="28"/>
          <w:szCs w:val="28"/>
        </w:rPr>
        <w:t>ритмических движений</w:t>
      </w:r>
      <w:proofErr w:type="gramEnd"/>
      <w:r w:rsidR="006173A8">
        <w:rPr>
          <w:rStyle w:val="c0"/>
          <w:color w:val="000000"/>
          <w:sz w:val="28"/>
          <w:szCs w:val="28"/>
        </w:rPr>
        <w:t xml:space="preserve"> играет немаловажную роль в развитии творческой и гармонично-успешной личности ребёнка.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В жизни каждой семьи наступает момент, когда родители задумываются над тем, в каком творческом направлении «отправить» ребёнка и 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«первый танец», ведь они хотят чувствовать себя настоящими принцессами и принцами на балах, как в сказках.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 Основная цель на занятиях ритмики 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Для полноценного восприятия музыкальных произведений на занятиях ритмики и его творческого отображения в танце необходимо помочь детям понять специальный язык музыки, его характер, жанр и особенности ритмического рисунка. Для развития творческой исполнительской деятельности в танце, детям нужно более углубленного изучать и понимать особенности того или иного музыкального произведения - это несомненно способствует совсем иному осмыслению хореографического и музыкального искусств. Это дает детям возможность поднять свой творческий потенциал на иной более высокий уровень и открыть новые интересные возможности в творческом процессе.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</w:t>
      </w:r>
      <w:r w:rsidR="006173A8">
        <w:rPr>
          <w:rStyle w:val="c0"/>
          <w:color w:val="000000"/>
          <w:sz w:val="28"/>
          <w:szCs w:val="28"/>
        </w:rPr>
        <w:t>На занятиях ритмики предоставляется возможность полноценно развивать индивидуальные особенности каждого ребенка, сформировывать хороший эстетический вкус, помогая тем самым приводить в гармонию внутренний мир ребенка.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Способность обнаруживать гармонию в жизни, искусстве и вносить её в практику, во всю многообразную нашу жизнь, является великим человеческим умением, приносящим радость бытия всем, кто этим чувством наделен. Немаловажную роль в творческой активности и развитии духовного мира ребенка играет формирование эстетического вкуса. Как же можно развить эстетический вкус?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Эстетический вкус воспитывается, во-первых, благодаря развитию способности ощущать выразительность искусства, понимать язык искусства; во-вторых, теоретическому обучению, в-третьих, творческой и исполнительской деятельности детей на детских утренниках, концертах и творческих вечерах.</w:t>
      </w:r>
    </w:p>
    <w:p w:rsidR="006173A8" w:rsidRDefault="006173A8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Подход к каждому ребенку состоит в том, чтобы помочь раскрыть его творческие таланты, научить общаться, выражать себя, чувствовать себя уверенно в жизни, повысить способность адаптации к различным жизненным изменениям.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Каждый ребенок придумывает танец для выбранной эмоции. Большое удовольствие у детей вызывает именно сочинение своих танцев, где они могли выразить свои чувства в безопасной форме. Интересное наблюдение состоит в том, что в этом возрасте дети неохотно играют отрицательных персонажей, предпочитая изображать принцесс и принцев, но они с энтузиазмом сочиняют танец злости, становясь злостью, исполняя ее танец.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Значимость выражения эмоций через движение состоит в том, что именно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у других. 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яркого и творческого образа в танце. Навыки музыкального восприятия помогают прослеживать становление музыкального образа, его характер и чутко воспроизводить ритмический рисунок.</w:t>
      </w:r>
    </w:p>
    <w:p w:rsidR="006173A8" w:rsidRDefault="00822AF6" w:rsidP="00822AF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173A8">
        <w:rPr>
          <w:rStyle w:val="c0"/>
          <w:color w:val="000000"/>
          <w:sz w:val="28"/>
          <w:szCs w:val="28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</w:p>
    <w:p w:rsidR="00163EBA" w:rsidRPr="00822AF6" w:rsidRDefault="006173A8" w:rsidP="00822A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sectPr w:rsidR="00163EBA" w:rsidRPr="00822AF6" w:rsidSect="00822AF6">
      <w:pgSz w:w="11906" w:h="16838"/>
      <w:pgMar w:top="1701" w:right="1134" w:bottom="851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3A8"/>
    <w:rsid w:val="0001369F"/>
    <w:rsid w:val="00163EBA"/>
    <w:rsid w:val="006173A8"/>
    <w:rsid w:val="00822AF6"/>
    <w:rsid w:val="00B93734"/>
    <w:rsid w:val="00CC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173A8"/>
  </w:style>
  <w:style w:type="character" w:customStyle="1" w:styleId="c0">
    <w:name w:val="c0"/>
    <w:basedOn w:val="a0"/>
    <w:rsid w:val="00617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2016-10-19T18:04:00Z</dcterms:created>
  <dcterms:modified xsi:type="dcterms:W3CDTF">2016-11-10T18:19:00Z</dcterms:modified>
</cp:coreProperties>
</file>