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21" w:rsidRPr="00A20121" w:rsidRDefault="00A20121" w:rsidP="00A201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20121">
        <w:rPr>
          <w:rFonts w:ascii="Times New Roman" w:eastAsia="Times New Roman" w:hAnsi="Times New Roman" w:cs="Times New Roman"/>
          <w:b/>
          <w:bCs/>
          <w:i/>
          <w:iCs/>
          <w:color w:val="FF0000"/>
          <w:sz w:val="56"/>
          <w:szCs w:val="56"/>
          <w:lang w:eastAsia="ru-RU"/>
        </w:rPr>
        <w:t>Картотека подвижных игр по ПДД</w:t>
      </w:r>
      <w:r w:rsidRPr="00A2012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A20121" w:rsidRPr="00A20121" w:rsidRDefault="00A20121" w:rsidP="00A20121">
      <w:pPr>
        <w:numPr>
          <w:ilvl w:val="0"/>
          <w:numId w:val="1"/>
        </w:numPr>
        <w:shd w:val="clear" w:color="auto" w:fill="FFFFFF"/>
        <w:spacing w:after="0" w:line="240" w:lineRule="auto"/>
        <w:ind w:left="510" w:right="150"/>
        <w:rPr>
          <w:rFonts w:ascii="Arial" w:eastAsia="Times New Roman" w:hAnsi="Arial" w:cs="Arial"/>
          <w:color w:val="000000"/>
          <w:lang w:eastAsia="ru-RU"/>
        </w:rPr>
      </w:pPr>
      <w:r w:rsidRPr="00A20121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«Цветные автомобили» (</w:t>
      </w:r>
      <w:r w:rsidRPr="00A20121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lang w:eastAsia="ru-RU"/>
        </w:rPr>
        <w:t>младшая группа</w:t>
      </w:r>
      <w:r w:rsidRPr="00A20121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)</w:t>
      </w:r>
    </w:p>
    <w:p w:rsidR="00A20121" w:rsidRPr="00A20121" w:rsidRDefault="00A20121" w:rsidP="00A20121">
      <w:pPr>
        <w:shd w:val="clear" w:color="auto" w:fill="FFFFFF"/>
        <w:spacing w:after="0" w:line="240" w:lineRule="auto"/>
        <w:ind w:left="510" w:right="150"/>
        <w:rPr>
          <w:rFonts w:ascii="Arial" w:eastAsia="Times New Roman" w:hAnsi="Arial" w:cs="Arial"/>
          <w:color w:val="000000"/>
          <w:lang w:eastAsia="ru-RU"/>
        </w:rPr>
      </w:pPr>
      <w:r w:rsidRPr="00A20121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br/>
      </w:r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краям площадки располагаются дети с цветными кружками в руках - это рули. Воспитатель в центре с цветными флажками. Он поднимает флажок какого-нибудь цвета. Дети, имеющие кружок такого же цвета, бегают по площадке в любом направлении, гудят, поворачивая кружок как руль. Когда флажок опускается, все возвращаются на места. Затем воспитатель поднимает флажок другого цвета, бегают другие дети. Можно поднять одновременно два или три флажка, и тогда выезжают все автомобили.</w:t>
      </w:r>
    </w:p>
    <w:p w:rsidR="00A20121" w:rsidRPr="00A20121" w:rsidRDefault="00A20121" w:rsidP="00A20121">
      <w:pPr>
        <w:numPr>
          <w:ilvl w:val="0"/>
          <w:numId w:val="2"/>
        </w:numPr>
        <w:shd w:val="clear" w:color="auto" w:fill="FFFFFF"/>
        <w:spacing w:after="0" w:line="240" w:lineRule="auto"/>
        <w:ind w:left="510" w:right="150"/>
        <w:rPr>
          <w:rFonts w:ascii="Arial" w:eastAsia="Times New Roman" w:hAnsi="Arial" w:cs="Arial"/>
          <w:color w:val="000000"/>
          <w:lang w:eastAsia="ru-RU"/>
        </w:rPr>
      </w:pPr>
      <w:r w:rsidRPr="00A20121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«Машины» (</w:t>
      </w:r>
      <w:r w:rsidRPr="00A20121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lang w:eastAsia="ru-RU"/>
        </w:rPr>
        <w:t>младшая группа</w:t>
      </w:r>
      <w:r w:rsidRPr="00A20121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)</w:t>
      </w:r>
    </w:p>
    <w:p w:rsidR="00A20121" w:rsidRPr="00A20121" w:rsidRDefault="00A20121" w:rsidP="00A20121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000000"/>
          <w:lang w:eastAsia="ru-RU"/>
        </w:rPr>
      </w:pPr>
      <w:r w:rsidRPr="00A20121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br/>
      </w:r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Каждый ребёнок получает по обручу. Дети бегают по площадке, поворачивая обручи - рули вправо и влево, стараясь не мешать друг другу.</w:t>
      </w:r>
    </w:p>
    <w:p w:rsidR="00A20121" w:rsidRPr="00A20121" w:rsidRDefault="00A20121" w:rsidP="00A20121">
      <w:pPr>
        <w:numPr>
          <w:ilvl w:val="0"/>
          <w:numId w:val="3"/>
        </w:numPr>
        <w:shd w:val="clear" w:color="auto" w:fill="FFFFFF"/>
        <w:spacing w:after="0" w:line="240" w:lineRule="auto"/>
        <w:ind w:left="510" w:right="150"/>
        <w:rPr>
          <w:rFonts w:ascii="Arial" w:eastAsia="Times New Roman" w:hAnsi="Arial" w:cs="Arial"/>
          <w:color w:val="000000"/>
          <w:lang w:eastAsia="ru-RU"/>
        </w:rPr>
      </w:pPr>
      <w:r w:rsidRPr="00A20121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«Воробушки и автомобиль» (</w:t>
      </w:r>
      <w:r w:rsidRPr="00A20121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lang w:eastAsia="ru-RU"/>
        </w:rPr>
        <w:t>младшая группа</w:t>
      </w:r>
      <w:r w:rsidRPr="00A20121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)</w:t>
      </w:r>
    </w:p>
    <w:p w:rsidR="00A20121" w:rsidRPr="00A20121" w:rsidRDefault="00A20121" w:rsidP="00A20121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000000"/>
          <w:lang w:eastAsia="ru-RU"/>
        </w:rPr>
      </w:pPr>
      <w:r w:rsidRPr="00A20121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br/>
      </w:r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Приучить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A20121" w:rsidRPr="00A20121" w:rsidRDefault="00A20121" w:rsidP="00A20121">
      <w:pPr>
        <w:numPr>
          <w:ilvl w:val="0"/>
          <w:numId w:val="4"/>
        </w:numPr>
        <w:shd w:val="clear" w:color="auto" w:fill="FFFFFF"/>
        <w:spacing w:after="0" w:line="240" w:lineRule="auto"/>
        <w:ind w:left="510" w:right="150"/>
        <w:rPr>
          <w:rFonts w:ascii="Arial" w:eastAsia="Times New Roman" w:hAnsi="Arial" w:cs="Arial"/>
          <w:color w:val="000000"/>
          <w:lang w:eastAsia="ru-RU"/>
        </w:rPr>
      </w:pPr>
      <w:r w:rsidRPr="00A20121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«Трамвай» (</w:t>
      </w:r>
      <w:r w:rsidRPr="00A20121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lang w:eastAsia="ru-RU"/>
        </w:rPr>
        <w:t>младший возраст</w:t>
      </w:r>
      <w:r w:rsidRPr="00A20121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)</w:t>
      </w:r>
    </w:p>
    <w:p w:rsidR="00A20121" w:rsidRPr="00A20121" w:rsidRDefault="00A20121" w:rsidP="00A20121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000000"/>
          <w:lang w:eastAsia="ru-RU"/>
        </w:rPr>
      </w:pPr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движение.</w:t>
      </w:r>
    </w:p>
    <w:p w:rsidR="00A20121" w:rsidRPr="00A20121" w:rsidRDefault="00A20121" w:rsidP="00A20121">
      <w:pPr>
        <w:numPr>
          <w:ilvl w:val="0"/>
          <w:numId w:val="5"/>
        </w:numPr>
        <w:shd w:val="clear" w:color="auto" w:fill="FFFFFF"/>
        <w:spacing w:after="0" w:line="240" w:lineRule="auto"/>
        <w:ind w:left="510" w:right="150"/>
        <w:rPr>
          <w:rFonts w:ascii="Arial" w:eastAsia="Times New Roman" w:hAnsi="Arial" w:cs="Arial"/>
          <w:color w:val="000000"/>
          <w:lang w:eastAsia="ru-RU"/>
        </w:rPr>
      </w:pPr>
      <w:r w:rsidRPr="00A20121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«Светофор» (</w:t>
      </w:r>
      <w:r w:rsidRPr="00A20121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lang w:eastAsia="ru-RU"/>
        </w:rPr>
        <w:t>старшая и подготовительная группы</w:t>
      </w:r>
      <w:r w:rsidRPr="00A20121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)</w:t>
      </w:r>
    </w:p>
    <w:p w:rsidR="00A20121" w:rsidRPr="00A20121" w:rsidRDefault="00A20121" w:rsidP="00A20121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000000"/>
          <w:lang w:eastAsia="ru-RU"/>
        </w:rPr>
      </w:pPr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Две команды по 12-15 человек выстраиваются полукругом, одна слева, другая справа от руководителя. В руках у руководителя светофор - два картонных кружка, одна сторона которых жёлтого цвета, вторая сторона у кружков разная (красная или зелёная).</w:t>
      </w:r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Руководитель напоминает ребятам о том, как важно соблюдать правила движения на улице, переходить её только в установленных местах, где надпись «переход», сначала оглядываться налево, чтобы убедиться, что нет близко машины, а там, где установлен светофор, внимательно следить за ним. Он читает ребятам стихи С. Михалкова. Недостающие слова ребята подсказывают хором.</w:t>
      </w:r>
    </w:p>
    <w:p w:rsidR="00A20121" w:rsidRPr="00A20121" w:rsidRDefault="00A20121" w:rsidP="00A20121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000000"/>
          <w:lang w:eastAsia="ru-RU"/>
        </w:rPr>
      </w:pPr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Если свет </w:t>
      </w:r>
      <w:proofErr w:type="spellStart"/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зажёгся</w:t>
      </w:r>
      <w:proofErr w:type="spellEnd"/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красный,</w:t>
      </w:r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Значит, двигаться…..(опасно).</w:t>
      </w:r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Свет зелёный говорит:</w:t>
      </w:r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«Проходите, путь……(открыт)».</w:t>
      </w:r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Жёлтый свет - предупрежденье - </w:t>
      </w:r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Жди сигнала для….(движенья).</w:t>
      </w:r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Затем руководитель объясняет правила игры:</w:t>
      </w:r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Когда я покажу зелёный сигнал светофора, все маршируют на месте (начинать надо с левой ноги), когда жёлтый - хлопают в ладоши, а когда красный - стоят неподвижно. Тот, кто перепутал сигнал, делают шаг назад.</w:t>
      </w:r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Сигналы должны меняться неожиданно, через разные промежутки времени. Выигрывает команда, у которой к концу игры останется на месте больше участников.</w:t>
      </w:r>
    </w:p>
    <w:p w:rsidR="00A20121" w:rsidRPr="00A20121" w:rsidRDefault="00A20121" w:rsidP="00A20121">
      <w:pPr>
        <w:numPr>
          <w:ilvl w:val="0"/>
          <w:numId w:val="6"/>
        </w:numPr>
        <w:shd w:val="clear" w:color="auto" w:fill="FFFFFF"/>
        <w:spacing w:after="0" w:line="240" w:lineRule="auto"/>
        <w:ind w:left="510" w:right="150"/>
        <w:rPr>
          <w:rFonts w:ascii="Arial" w:eastAsia="Times New Roman" w:hAnsi="Arial" w:cs="Arial"/>
          <w:color w:val="000000"/>
          <w:lang w:eastAsia="ru-RU"/>
        </w:rPr>
      </w:pPr>
      <w:r w:rsidRPr="00A20121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«Мы юные автомобилисты» </w:t>
      </w:r>
      <w:r w:rsidRPr="00A20121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lang w:eastAsia="ru-RU"/>
        </w:rPr>
        <w:t>(дети дошкольных групп)</w:t>
      </w:r>
    </w:p>
    <w:p w:rsidR="00A20121" w:rsidRPr="00A20121" w:rsidRDefault="00A20121" w:rsidP="00A20121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000000"/>
          <w:lang w:eastAsia="ru-RU"/>
        </w:rPr>
      </w:pPr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Инспектор ГИБДД (воспитатель), проверив знания детей правил дорожного движения, вручает каждому из них водительское удостоверение.</w:t>
      </w:r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Получив права автомобилиста, дети старших и подготовительных групп двигаются по игровой площадке, соблюдая правила дорожного движения:</w:t>
      </w:r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 Придерживаться правостороннего движения</w:t>
      </w:r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 Правильно реагировать на сигналы светофора</w:t>
      </w:r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3. Пропускать пешеходов (детей младшей группы с педагогом)</w:t>
      </w:r>
    </w:p>
    <w:p w:rsidR="00A20121" w:rsidRPr="00A20121" w:rsidRDefault="00A20121" w:rsidP="00A20121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000000"/>
          <w:lang w:eastAsia="ru-RU"/>
        </w:rPr>
      </w:pPr>
      <w:r w:rsidRPr="00A20121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7</w:t>
      </w:r>
      <w:r w:rsidRPr="00A20121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. </w:t>
      </w:r>
      <w:r w:rsidRPr="00A20121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«Стоп!» (</w:t>
      </w:r>
      <w:r w:rsidRPr="00A20121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lang w:eastAsia="ru-RU"/>
        </w:rPr>
        <w:t>старшая группа</w:t>
      </w:r>
      <w:r w:rsidRPr="00A20121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)</w:t>
      </w:r>
    </w:p>
    <w:p w:rsidR="00A20121" w:rsidRPr="00A20121" w:rsidRDefault="00A20121" w:rsidP="00A20121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000000"/>
          <w:lang w:eastAsia="ru-RU"/>
        </w:rPr>
      </w:pPr>
      <w:r w:rsidRPr="00A20121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br/>
      </w:r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Участники игры двигаются в соответствии со словами и цветовыми сигналами ведущего: «Дружно шагай» - зелёный кружок, </w:t>
      </w:r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«Смотри, не зевай» - жёлтый кружок, </w:t>
      </w:r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«Стоп!» - красный кружок.</w:t>
      </w:r>
    </w:p>
    <w:p w:rsidR="00A20121" w:rsidRPr="00A20121" w:rsidRDefault="00A20121" w:rsidP="00A20121">
      <w:pPr>
        <w:numPr>
          <w:ilvl w:val="0"/>
          <w:numId w:val="7"/>
        </w:numPr>
        <w:shd w:val="clear" w:color="auto" w:fill="FFFFFF"/>
        <w:spacing w:after="0" w:line="240" w:lineRule="auto"/>
        <w:ind w:left="510"/>
        <w:rPr>
          <w:rFonts w:ascii="Arial" w:eastAsia="Times New Roman" w:hAnsi="Arial" w:cs="Arial"/>
          <w:color w:val="000000"/>
          <w:lang w:eastAsia="ru-RU"/>
        </w:rPr>
      </w:pPr>
      <w:r w:rsidRPr="00A20121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«Передай жезл» </w:t>
      </w:r>
      <w:r w:rsidRPr="00A20121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lang w:eastAsia="ru-RU"/>
        </w:rPr>
        <w:t>(старшая группа)</w:t>
      </w:r>
    </w:p>
    <w:p w:rsidR="00A20121" w:rsidRPr="00A20121" w:rsidRDefault="00A20121" w:rsidP="00A20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Играющие</w:t>
      </w:r>
      <w:proofErr w:type="gramEnd"/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выстраиваются в круг. Жезл регулировщика передаётся игроку слева. Обязательное условие: принимать жезл правой рукой, переложить в </w:t>
      </w:r>
      <w:proofErr w:type="gramStart"/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левую</w:t>
      </w:r>
      <w:proofErr w:type="gramEnd"/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передать другому участнику. Передача идёт под музыку. Как только музыка прерывается, тот, у кого оказывается жезл, поднимает его вверх и называет любое правило дорожного движения (или дорожный знак).</w:t>
      </w:r>
    </w:p>
    <w:p w:rsidR="00A20121" w:rsidRPr="00A20121" w:rsidRDefault="00A20121" w:rsidP="00A20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Замешкавшийся или неверно назвавший дорожный знак выбывает из игры. Побеждает последний оставшийся игрок.</w:t>
      </w:r>
    </w:p>
    <w:p w:rsidR="00A20121" w:rsidRPr="00A20121" w:rsidRDefault="00A20121" w:rsidP="00A20121">
      <w:pPr>
        <w:numPr>
          <w:ilvl w:val="0"/>
          <w:numId w:val="8"/>
        </w:numPr>
        <w:shd w:val="clear" w:color="auto" w:fill="FFFFFF"/>
        <w:spacing w:after="0" w:line="240" w:lineRule="auto"/>
        <w:ind w:left="510"/>
        <w:rPr>
          <w:rFonts w:ascii="Arial" w:eastAsia="Times New Roman" w:hAnsi="Arial" w:cs="Arial"/>
          <w:color w:val="000000"/>
          <w:lang w:eastAsia="ru-RU"/>
        </w:rPr>
      </w:pPr>
      <w:r w:rsidRPr="00A20121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«</w:t>
      </w:r>
      <w:proofErr w:type="gramStart"/>
      <w:r w:rsidRPr="00A20121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Самый</w:t>
      </w:r>
      <w:proofErr w:type="gramEnd"/>
      <w:r w:rsidRPr="00A20121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 быстрый» </w:t>
      </w:r>
      <w:r w:rsidRPr="00A20121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lang w:eastAsia="ru-RU"/>
        </w:rPr>
        <w:t>(старшая группа)</w:t>
      </w:r>
    </w:p>
    <w:p w:rsidR="00A20121" w:rsidRPr="00A20121" w:rsidRDefault="00A20121" w:rsidP="00A20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Каждый чертит себе кружок (зелеными, желтыми, красными мелками) и встает в него. Ведущий стоит в середине площадки. По его команде: «Раз, два, три – беги!» дети разбегаются. Ведущий произносит» Раз, два, три – в светофор беги!», и сам старается занять какой-либо кружок. Не успевший занять кружок становится ведущим.</w:t>
      </w:r>
    </w:p>
    <w:p w:rsidR="00A20121" w:rsidRPr="00A20121" w:rsidRDefault="00A20121" w:rsidP="00A20121">
      <w:pPr>
        <w:numPr>
          <w:ilvl w:val="0"/>
          <w:numId w:val="9"/>
        </w:numPr>
        <w:shd w:val="clear" w:color="auto" w:fill="FFFFFF"/>
        <w:spacing w:after="0" w:line="240" w:lineRule="auto"/>
        <w:ind w:left="510"/>
        <w:rPr>
          <w:rFonts w:ascii="Arial" w:eastAsia="Times New Roman" w:hAnsi="Arial" w:cs="Arial"/>
          <w:color w:val="000000"/>
          <w:lang w:eastAsia="ru-RU"/>
        </w:rPr>
      </w:pPr>
      <w:r w:rsidRPr="00A20121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«Островок безопасности» </w:t>
      </w:r>
      <w:r w:rsidRPr="00A20121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lang w:eastAsia="ru-RU"/>
        </w:rPr>
        <w:t>(средняя группа)</w:t>
      </w:r>
    </w:p>
    <w:p w:rsidR="00A20121" w:rsidRPr="00A20121" w:rsidRDefault="00A20121" w:rsidP="00A20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игры. Дети совершают различные движения под музыку. Когда музыка останавливается, они должны быстро занять «островок безопасности» начерченный (или выложенный из шнуров) в центре зала (площадки).</w:t>
      </w:r>
    </w:p>
    <w:p w:rsidR="00A20121" w:rsidRPr="00A20121" w:rsidRDefault="00A20121" w:rsidP="00A20121">
      <w:pPr>
        <w:numPr>
          <w:ilvl w:val="0"/>
          <w:numId w:val="10"/>
        </w:numPr>
        <w:shd w:val="clear" w:color="auto" w:fill="FFFFFF"/>
        <w:spacing w:after="0" w:line="240" w:lineRule="auto"/>
        <w:ind w:left="510"/>
        <w:rPr>
          <w:rFonts w:ascii="Arial" w:eastAsia="Times New Roman" w:hAnsi="Arial" w:cs="Arial"/>
          <w:color w:val="000000"/>
          <w:lang w:eastAsia="ru-RU"/>
        </w:rPr>
      </w:pPr>
      <w:r w:rsidRPr="00A20121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«Веселый трамвайчик» </w:t>
      </w:r>
      <w:r w:rsidRPr="00A20121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lang w:eastAsia="ru-RU"/>
        </w:rPr>
        <w:t>(средняя группа)</w:t>
      </w:r>
    </w:p>
    <w:p w:rsidR="00A20121" w:rsidRPr="00A20121" w:rsidRDefault="00A20121" w:rsidP="00A20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игры.</w:t>
      </w:r>
    </w:p>
    <w:p w:rsidR="00A20121" w:rsidRPr="00A20121" w:rsidRDefault="00A20121" w:rsidP="00A20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Воспитатель.</w:t>
      </w:r>
    </w:p>
    <w:p w:rsidR="00A20121" w:rsidRPr="00A20121" w:rsidRDefault="00A20121" w:rsidP="00A20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веселые трамвайчики,</w:t>
      </w:r>
    </w:p>
    <w:p w:rsidR="00A20121" w:rsidRPr="00A20121" w:rsidRDefault="00A20121" w:rsidP="00A20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не прыгаем, как зайчики,</w:t>
      </w:r>
    </w:p>
    <w:p w:rsidR="00A20121" w:rsidRPr="00A20121" w:rsidRDefault="00A20121" w:rsidP="00A20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по рельсам ездим дружно.</w:t>
      </w:r>
    </w:p>
    <w:p w:rsidR="00A20121" w:rsidRPr="00A20121" w:rsidRDefault="00A20121" w:rsidP="00A20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Эй, садись к нам, кому нужно!</w:t>
      </w:r>
    </w:p>
    <w:p w:rsidR="00A20121" w:rsidRPr="00A20121" w:rsidRDefault="00A20121" w:rsidP="00A20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делятся на две команды: одна – трамвайчики, водитель трамвая держит в руках обруч, вторая – пассажиры, они занимают свои места на остановке. Каждый трамвай может перевезти только одного пассажира, который занимает место в обруче. Конечная остановка – на противоположной стороне зала.</w:t>
      </w:r>
    </w:p>
    <w:p w:rsidR="00A20121" w:rsidRPr="00A20121" w:rsidRDefault="00A20121" w:rsidP="00A20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20121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12. «Цветные автомобили» </w:t>
      </w:r>
      <w:r w:rsidRPr="00A20121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lang w:eastAsia="ru-RU"/>
        </w:rPr>
        <w:t>(средняя группа)</w:t>
      </w:r>
    </w:p>
    <w:p w:rsidR="00A20121" w:rsidRPr="00A20121" w:rsidRDefault="00A20121" w:rsidP="00A20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игры. Дети (автомобили) размещаются на одном краю площадки. Каждому дается флажок какого-либо цвета. Ведущий стоит в центре площадки лицом к детям, держит в руке цветные флажки. Поднимает флажок, и те «автомобили», у кого флажок такого же цвета, начинают двигаться. Если ведущий опускает флажок, то дети-автомобили отправляются в гараж. Затем ведущий поднимает флажок другого цвета, и игра возобновляется. Ведущий может одновременно поднять все флажки, и тогда все автомобили двигаются; тем самым игра усложняется. В начале игры можно цвет озвучить: «Выезжают зеленые автомобили», «Красные возвращаются в гараж» и т. д.</w:t>
      </w:r>
    </w:p>
    <w:p w:rsidR="00A20121" w:rsidRPr="00A20121" w:rsidRDefault="00A20121" w:rsidP="00A20121">
      <w:pPr>
        <w:numPr>
          <w:ilvl w:val="0"/>
          <w:numId w:val="11"/>
        </w:numPr>
        <w:shd w:val="clear" w:color="auto" w:fill="FFFFFF"/>
        <w:spacing w:after="0" w:line="240" w:lineRule="auto"/>
        <w:ind w:left="510"/>
        <w:rPr>
          <w:rFonts w:ascii="Arial" w:eastAsia="Times New Roman" w:hAnsi="Arial" w:cs="Arial"/>
          <w:color w:val="000000"/>
          <w:lang w:eastAsia="ru-RU"/>
        </w:rPr>
      </w:pPr>
      <w:r w:rsidRPr="00A20121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 «Стоп!»</w:t>
      </w:r>
      <w:r w:rsidRPr="00A20121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lang w:eastAsia="ru-RU"/>
        </w:rPr>
        <w:t> (средняя группа)</w:t>
      </w:r>
    </w:p>
    <w:p w:rsidR="00A20121" w:rsidRPr="00A20121" w:rsidRDefault="00A20121" w:rsidP="00A20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Ход игры. На одном конце зала проводится исходная линия. Около нее выстраиваются играющие дети. На другом конце встает водящий. Водящий поднимает зеленый флажок и говорит: «Быстро шагай! Смотри не зевай!» </w:t>
      </w:r>
      <w:proofErr w:type="gramStart"/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играющие</w:t>
      </w:r>
      <w:proofErr w:type="gramEnd"/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идут по направлению к водящему, но при этом следят, поднят ли зеленый флажок. Если водящий поднимает красный флажок и говорит «Стоп!», дети останавливаются и замирают на месте на 15-20 секунд. Если поднимается желтый флажок, можно расслабиться и оставаться на месте. Когда снова поднимается зеленый флажок – продвигаются вперед. Игрок, который вовремя не остановится или начнет движение вперед на желтый сигнал, возвращается к исходной линии. Побеждает тот, кто первым пройдет весь путь.</w:t>
      </w:r>
    </w:p>
    <w:p w:rsidR="00A20121" w:rsidRPr="00A20121" w:rsidRDefault="00A20121" w:rsidP="00A20121">
      <w:pPr>
        <w:numPr>
          <w:ilvl w:val="0"/>
          <w:numId w:val="12"/>
        </w:numPr>
        <w:shd w:val="clear" w:color="auto" w:fill="FFFFFF"/>
        <w:spacing w:after="0" w:line="240" w:lineRule="auto"/>
        <w:ind w:left="510"/>
        <w:rPr>
          <w:rFonts w:ascii="Arial" w:eastAsia="Times New Roman" w:hAnsi="Arial" w:cs="Arial"/>
          <w:color w:val="000000"/>
          <w:lang w:eastAsia="ru-RU"/>
        </w:rPr>
      </w:pPr>
      <w:r w:rsidRPr="00A20121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«Зажги светофор»</w:t>
      </w:r>
      <w:r w:rsidRPr="00A20121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lang w:eastAsia="ru-RU"/>
        </w:rPr>
        <w:t> (средняя группа)</w:t>
      </w:r>
    </w:p>
    <w:p w:rsidR="00A20121" w:rsidRPr="00A20121" w:rsidRDefault="00A20121" w:rsidP="00A20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игры. Дети стоят в колоннах. Первый играющий – капитан. Он получает три воздушных шара (или мячей) красного, желтого, зеленого цвета, по сигналу передает их по одному членам команды. Когда шар дойдет до последнего игрока, тот поднимает его вверх – зажжен первый, красный сигнал. Капитан может передавать следующий шар. Выигрывает команда, которая быстрее «зажжет» все три сигнала.</w:t>
      </w:r>
    </w:p>
    <w:p w:rsidR="00A20121" w:rsidRPr="00A20121" w:rsidRDefault="00A20121" w:rsidP="00A20121">
      <w:pPr>
        <w:numPr>
          <w:ilvl w:val="0"/>
          <w:numId w:val="13"/>
        </w:numPr>
        <w:shd w:val="clear" w:color="auto" w:fill="FFFFFF"/>
        <w:spacing w:after="0" w:line="240" w:lineRule="auto"/>
        <w:ind w:left="510"/>
        <w:rPr>
          <w:rFonts w:ascii="Arial" w:eastAsia="Times New Roman" w:hAnsi="Arial" w:cs="Arial"/>
          <w:color w:val="000000"/>
          <w:lang w:eastAsia="ru-RU"/>
        </w:rPr>
      </w:pPr>
      <w:r w:rsidRPr="00A20121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«Передай жезл!»</w:t>
      </w:r>
      <w:r w:rsidRPr="00A20121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lang w:eastAsia="ru-RU"/>
        </w:rPr>
        <w:t> (средняя группа)</w:t>
      </w:r>
    </w:p>
    <w:p w:rsidR="00A20121" w:rsidRPr="00A20121" w:rsidRDefault="00A20121" w:rsidP="00A20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Ход игры. Дети выстраиваются в круг. Жезл регулировщика передается игроку слева. Обязательное условие: принять жезл правой рукой, переложить в </w:t>
      </w:r>
      <w:proofErr w:type="gramStart"/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левую</w:t>
      </w:r>
      <w:proofErr w:type="gramEnd"/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передать другому участнику. Передача идет под музыку. Как только музыка прерывается, тот, у кого оказывается жезл, поднимает его вверх и называет любое правило дорожного движения (или дорожный знак). Замешкавшийся или неверно назвавший правило либо знак выбывает из игры. Побеждает последний оставшийся игрок.</w:t>
      </w:r>
    </w:p>
    <w:p w:rsidR="00A20121" w:rsidRPr="00A20121" w:rsidRDefault="00A20121" w:rsidP="00A20121">
      <w:pPr>
        <w:numPr>
          <w:ilvl w:val="0"/>
          <w:numId w:val="14"/>
        </w:numPr>
        <w:shd w:val="clear" w:color="auto" w:fill="FFFFFF"/>
        <w:spacing w:after="0" w:line="240" w:lineRule="auto"/>
        <w:ind w:left="510"/>
        <w:rPr>
          <w:rFonts w:ascii="Arial" w:eastAsia="Times New Roman" w:hAnsi="Arial" w:cs="Arial"/>
          <w:color w:val="000000"/>
          <w:lang w:eastAsia="ru-RU"/>
        </w:rPr>
      </w:pPr>
      <w:r w:rsidRPr="00A20121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«Красный, желтый, зеленый» </w:t>
      </w:r>
      <w:r w:rsidRPr="00A20121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lang w:eastAsia="ru-RU"/>
        </w:rPr>
        <w:t>(средняя группа)</w:t>
      </w:r>
    </w:p>
    <w:p w:rsidR="00A20121" w:rsidRPr="00A20121" w:rsidRDefault="00A20121" w:rsidP="00A20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игры. Дети сидят на гимнастической скамейке. Если воспитатель поднимает зеленый флажок, дети топают ногами; если желтый – хлопают в ладоши; если красный – сидят без движения и звука. Тот, кто ошибается, выбывает из игры.</w:t>
      </w:r>
    </w:p>
    <w:p w:rsidR="00A20121" w:rsidRPr="00A20121" w:rsidRDefault="00A20121" w:rsidP="00A20121">
      <w:pPr>
        <w:numPr>
          <w:ilvl w:val="0"/>
          <w:numId w:val="15"/>
        </w:numPr>
        <w:shd w:val="clear" w:color="auto" w:fill="FFFFFF"/>
        <w:spacing w:after="0" w:line="240" w:lineRule="auto"/>
        <w:ind w:left="510"/>
        <w:rPr>
          <w:rFonts w:ascii="Arial" w:eastAsia="Times New Roman" w:hAnsi="Arial" w:cs="Arial"/>
          <w:color w:val="000000"/>
          <w:lang w:eastAsia="ru-RU"/>
        </w:rPr>
      </w:pPr>
      <w:r w:rsidRPr="00A20121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«Будь внимательным!» </w:t>
      </w:r>
      <w:r w:rsidRPr="00A20121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lang w:eastAsia="ru-RU"/>
        </w:rPr>
        <w:t>(средняя группа)</w:t>
      </w:r>
    </w:p>
    <w:p w:rsidR="00A20121" w:rsidRPr="00A20121" w:rsidRDefault="00A20121" w:rsidP="00A20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Ход игры. Дети запоминают, что и когда надо делать. Идут по кругу и внимательно слушают сигналы регулировщика дорожного движения (воспитателя). </w:t>
      </w:r>
      <w:proofErr w:type="gramStart"/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сигналу «Светофор!» стоят на месте; </w:t>
      </w:r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 сигналу «Переход!» шагают; по сигналу «Автомобиль!» бегают врассыпную по залу.</w:t>
      </w:r>
      <w:proofErr w:type="gramEnd"/>
    </w:p>
    <w:p w:rsidR="00A20121" w:rsidRPr="00A20121" w:rsidRDefault="00A20121" w:rsidP="00A20121">
      <w:pPr>
        <w:numPr>
          <w:ilvl w:val="0"/>
          <w:numId w:val="16"/>
        </w:numPr>
        <w:shd w:val="clear" w:color="auto" w:fill="FFFFFF"/>
        <w:spacing w:after="0" w:line="240" w:lineRule="auto"/>
        <w:ind w:left="510"/>
        <w:rPr>
          <w:rFonts w:ascii="Arial" w:eastAsia="Times New Roman" w:hAnsi="Arial" w:cs="Arial"/>
          <w:color w:val="000000"/>
          <w:lang w:eastAsia="ru-RU"/>
        </w:rPr>
      </w:pPr>
      <w:r w:rsidRPr="00A20121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«Воробушки и кот» </w:t>
      </w:r>
      <w:r w:rsidRPr="00A20121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lang w:eastAsia="ru-RU"/>
        </w:rPr>
        <w:t>(средняя группа)</w:t>
      </w:r>
    </w:p>
    <w:p w:rsidR="00A20121" w:rsidRPr="00A20121" w:rsidRDefault="00A20121" w:rsidP="00A20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Ход игры. Дети изображают воробушков. Один ребенок – «кот», он сидит на гимнастической скамейке. Кот поочередно называет цвета светофора. </w:t>
      </w:r>
      <w:proofErr w:type="gramStart"/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зеленый «воробушки» разлетаются по деревьям (разбегаются в разные стороны); на желтый прыгают на месте; на красный замирают на месте.</w:t>
      </w:r>
      <w:proofErr w:type="gramEnd"/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Невнимательные становятся добычей кота и выбывают из игры.</w:t>
      </w:r>
      <w:proofErr w:type="gramEnd"/>
    </w:p>
    <w:p w:rsidR="00A20121" w:rsidRPr="00A20121" w:rsidRDefault="00A20121" w:rsidP="00A20121">
      <w:pPr>
        <w:numPr>
          <w:ilvl w:val="0"/>
          <w:numId w:val="17"/>
        </w:numPr>
        <w:shd w:val="clear" w:color="auto" w:fill="FFFFFF"/>
        <w:spacing w:after="0" w:line="240" w:lineRule="auto"/>
        <w:ind w:left="510"/>
        <w:rPr>
          <w:rFonts w:ascii="Arial" w:eastAsia="Times New Roman" w:hAnsi="Arial" w:cs="Arial"/>
          <w:color w:val="000000"/>
          <w:lang w:eastAsia="ru-RU"/>
        </w:rPr>
      </w:pPr>
      <w:r w:rsidRPr="00A20121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«Таксисты» </w:t>
      </w:r>
      <w:r w:rsidRPr="00A20121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lang w:eastAsia="ru-RU"/>
        </w:rPr>
        <w:t>(средняя группа)</w:t>
      </w:r>
    </w:p>
    <w:p w:rsidR="00A20121" w:rsidRPr="00A20121" w:rsidRDefault="00A20121" w:rsidP="00A20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201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игры. Участвуют две команды. Дети строятся в колонну за стартовой линией. Первые игроки держат за веревку «такси» - грузовик с мягкой игрушкой в кузове. По сигналу везут свои машинки с «пассажирами» до поворотной стойки (4-5м от линии старта) и обратно, передают их следующему игроку, становятся в конец колонны и т. д. Выигрывает команда, первой закончившая эстафету. Если «таксист» потерял пассажира, он должен его поднять и продолжить движение.</w:t>
      </w:r>
      <w:bookmarkStart w:id="0" w:name="_GoBack"/>
      <w:bookmarkEnd w:id="0"/>
    </w:p>
    <w:sectPr w:rsidR="00A20121" w:rsidRPr="00A2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7F2A"/>
    <w:multiLevelType w:val="multilevel"/>
    <w:tmpl w:val="7F8806B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04D03"/>
    <w:multiLevelType w:val="multilevel"/>
    <w:tmpl w:val="489019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A16F8"/>
    <w:multiLevelType w:val="multilevel"/>
    <w:tmpl w:val="AE825B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33781"/>
    <w:multiLevelType w:val="multilevel"/>
    <w:tmpl w:val="FBBAD4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C016B1"/>
    <w:multiLevelType w:val="multilevel"/>
    <w:tmpl w:val="8A1CEA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023E1"/>
    <w:multiLevelType w:val="multilevel"/>
    <w:tmpl w:val="456009A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5E5480"/>
    <w:multiLevelType w:val="multilevel"/>
    <w:tmpl w:val="D5329B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69503A"/>
    <w:multiLevelType w:val="multilevel"/>
    <w:tmpl w:val="1B1453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3673EC"/>
    <w:multiLevelType w:val="multilevel"/>
    <w:tmpl w:val="FC80816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5D1037"/>
    <w:multiLevelType w:val="multilevel"/>
    <w:tmpl w:val="69C29D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4513A2"/>
    <w:multiLevelType w:val="multilevel"/>
    <w:tmpl w:val="C3AAE4A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341AC1"/>
    <w:multiLevelType w:val="multilevel"/>
    <w:tmpl w:val="17B6F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235D44"/>
    <w:multiLevelType w:val="multilevel"/>
    <w:tmpl w:val="86FAA0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505460"/>
    <w:multiLevelType w:val="multilevel"/>
    <w:tmpl w:val="3CAAAD3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E656B"/>
    <w:multiLevelType w:val="multilevel"/>
    <w:tmpl w:val="28A83F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1F0502"/>
    <w:multiLevelType w:val="multilevel"/>
    <w:tmpl w:val="95E02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4F6A03"/>
    <w:multiLevelType w:val="multilevel"/>
    <w:tmpl w:val="6932FD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11"/>
  </w:num>
  <w:num w:numId="5">
    <w:abstractNumId w:val="9"/>
  </w:num>
  <w:num w:numId="6">
    <w:abstractNumId w:val="12"/>
  </w:num>
  <w:num w:numId="7">
    <w:abstractNumId w:val="1"/>
  </w:num>
  <w:num w:numId="8">
    <w:abstractNumId w:val="3"/>
  </w:num>
  <w:num w:numId="9">
    <w:abstractNumId w:val="4"/>
  </w:num>
  <w:num w:numId="10">
    <w:abstractNumId w:val="14"/>
  </w:num>
  <w:num w:numId="11">
    <w:abstractNumId w:val="7"/>
  </w:num>
  <w:num w:numId="12">
    <w:abstractNumId w:val="10"/>
  </w:num>
  <w:num w:numId="13">
    <w:abstractNumId w:val="8"/>
  </w:num>
  <w:num w:numId="14">
    <w:abstractNumId w:val="13"/>
  </w:num>
  <w:num w:numId="15">
    <w:abstractNumId w:val="5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FB"/>
    <w:rsid w:val="002E74FB"/>
    <w:rsid w:val="00A20121"/>
    <w:rsid w:val="00A9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0121"/>
  </w:style>
  <w:style w:type="paragraph" w:customStyle="1" w:styleId="c3">
    <w:name w:val="c3"/>
    <w:basedOn w:val="a"/>
    <w:rsid w:val="00A2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20121"/>
  </w:style>
  <w:style w:type="character" w:customStyle="1" w:styleId="c2">
    <w:name w:val="c2"/>
    <w:basedOn w:val="a0"/>
    <w:rsid w:val="00A20121"/>
  </w:style>
  <w:style w:type="character" w:customStyle="1" w:styleId="c5">
    <w:name w:val="c5"/>
    <w:basedOn w:val="a0"/>
    <w:rsid w:val="00A20121"/>
  </w:style>
  <w:style w:type="character" w:customStyle="1" w:styleId="c0">
    <w:name w:val="c0"/>
    <w:basedOn w:val="a0"/>
    <w:rsid w:val="00A20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0121"/>
  </w:style>
  <w:style w:type="paragraph" w:customStyle="1" w:styleId="c3">
    <w:name w:val="c3"/>
    <w:basedOn w:val="a"/>
    <w:rsid w:val="00A2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20121"/>
  </w:style>
  <w:style w:type="character" w:customStyle="1" w:styleId="c2">
    <w:name w:val="c2"/>
    <w:basedOn w:val="a0"/>
    <w:rsid w:val="00A20121"/>
  </w:style>
  <w:style w:type="character" w:customStyle="1" w:styleId="c5">
    <w:name w:val="c5"/>
    <w:basedOn w:val="a0"/>
    <w:rsid w:val="00A20121"/>
  </w:style>
  <w:style w:type="character" w:customStyle="1" w:styleId="c0">
    <w:name w:val="c0"/>
    <w:basedOn w:val="a0"/>
    <w:rsid w:val="00A20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1233</Words>
  <Characters>7030</Characters>
  <Application>Microsoft Office Word</Application>
  <DocSecurity>0</DocSecurity>
  <Lines>58</Lines>
  <Paragraphs>16</Paragraphs>
  <ScaleCrop>false</ScaleCrop>
  <Company>Grizli777</Company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2017-03-13T19:46:00Z</dcterms:created>
  <dcterms:modified xsi:type="dcterms:W3CDTF">2017-03-13T19:48:00Z</dcterms:modified>
</cp:coreProperties>
</file>